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08" w:rsidRPr="00CE4D8C" w:rsidRDefault="00E63C08" w:rsidP="00E63C08">
      <w:pPr>
        <w:spacing w:after="0"/>
        <w:jc w:val="center"/>
        <w:rPr>
          <w:rFonts w:ascii="Times New Roman" w:hAnsi="Times New Roman" w:cs="Times New Roman"/>
          <w:sz w:val="32"/>
          <w:szCs w:val="24"/>
        </w:rPr>
      </w:pPr>
      <w:r w:rsidRPr="00CE4D8C">
        <w:rPr>
          <w:rFonts w:ascii="Times New Roman" w:hAnsi="Times New Roman" w:cs="Times New Roman"/>
          <w:sz w:val="32"/>
          <w:szCs w:val="24"/>
        </w:rPr>
        <w:t>Test Bank Questions (</w:t>
      </w:r>
      <w:r w:rsidR="00596ECA">
        <w:rPr>
          <w:rFonts w:ascii="Times New Roman" w:hAnsi="Times New Roman" w:cs="Times New Roman"/>
          <w:sz w:val="32"/>
          <w:szCs w:val="24"/>
        </w:rPr>
        <w:t>25</w:t>
      </w:r>
      <w:r>
        <w:rPr>
          <w:rFonts w:ascii="Times New Roman" w:hAnsi="Times New Roman" w:cs="Times New Roman"/>
          <w:sz w:val="32"/>
          <w:szCs w:val="24"/>
        </w:rPr>
        <w:t xml:space="preserve"> Questions)</w:t>
      </w:r>
    </w:p>
    <w:p w:rsidR="00E63C08" w:rsidRDefault="00E63C08" w:rsidP="00E63C08">
      <w:pPr>
        <w:spacing w:after="0"/>
        <w:jc w:val="center"/>
        <w:rPr>
          <w:rFonts w:ascii="Times New Roman" w:hAnsi="Times New Roman" w:cs="Times New Roman"/>
          <w:sz w:val="32"/>
          <w:szCs w:val="24"/>
        </w:rPr>
      </w:pPr>
      <w:r w:rsidRPr="00CE4D8C">
        <w:rPr>
          <w:rFonts w:ascii="Times New Roman" w:hAnsi="Times New Roman" w:cs="Times New Roman"/>
          <w:sz w:val="32"/>
          <w:szCs w:val="24"/>
        </w:rPr>
        <w:t>IT3</w:t>
      </w:r>
      <w:r w:rsidR="007E611B" w:rsidRPr="007E611B">
        <w:rPr>
          <w:rFonts w:ascii="Times New Roman" w:hAnsi="Times New Roman" w:cs="Times New Roman"/>
          <w:sz w:val="32"/>
          <w:szCs w:val="24"/>
        </w:rPr>
        <w:t>42</w:t>
      </w:r>
      <w:bookmarkStart w:id="0" w:name="_GoBack"/>
      <w:bookmarkEnd w:id="0"/>
      <w:r w:rsidRPr="00CE4D8C">
        <w:rPr>
          <w:rFonts w:ascii="Times New Roman" w:hAnsi="Times New Roman" w:cs="Times New Roman"/>
          <w:sz w:val="32"/>
          <w:szCs w:val="24"/>
        </w:rPr>
        <w:t>:</w:t>
      </w:r>
      <w:r>
        <w:rPr>
          <w:rFonts w:ascii="Times New Roman" w:hAnsi="Times New Roman" w:cs="Times New Roman"/>
          <w:sz w:val="32"/>
          <w:szCs w:val="24"/>
        </w:rPr>
        <w:t xml:space="preserve"> Enterprise Systems</w:t>
      </w:r>
    </w:p>
    <w:p w:rsidR="00E63C08" w:rsidRDefault="00E63C08" w:rsidP="00E63C08">
      <w:pPr>
        <w:spacing w:after="0"/>
        <w:jc w:val="center"/>
        <w:rPr>
          <w:rFonts w:ascii="Times New Roman" w:hAnsi="Times New Roman" w:cs="Times New Roman"/>
          <w:sz w:val="24"/>
          <w:szCs w:val="24"/>
        </w:rPr>
      </w:pPr>
      <w:r w:rsidRPr="00C16C7E">
        <w:rPr>
          <w:rFonts w:ascii="Times New Roman" w:hAnsi="Times New Roman" w:cs="Times New Roman"/>
          <w:sz w:val="24"/>
          <w:szCs w:val="24"/>
        </w:rPr>
        <w:t xml:space="preserve">Drawn from </w:t>
      </w:r>
      <w:r>
        <w:rPr>
          <w:rFonts w:ascii="Times New Roman" w:hAnsi="Times New Roman" w:cs="Times New Roman"/>
          <w:sz w:val="24"/>
          <w:szCs w:val="24"/>
        </w:rPr>
        <w:t xml:space="preserve">online </w:t>
      </w:r>
      <w:r w:rsidRPr="00C16C7E">
        <w:rPr>
          <w:rFonts w:ascii="Times New Roman" w:hAnsi="Times New Roman" w:cs="Times New Roman"/>
          <w:sz w:val="24"/>
          <w:szCs w:val="24"/>
        </w:rPr>
        <w:t>publisher</w:t>
      </w:r>
      <w:r>
        <w:rPr>
          <w:rFonts w:ascii="Times New Roman" w:hAnsi="Times New Roman" w:cs="Times New Roman"/>
          <w:sz w:val="24"/>
          <w:szCs w:val="24"/>
        </w:rPr>
        <w:t xml:space="preserve"> resources</w:t>
      </w:r>
    </w:p>
    <w:p w:rsidR="00E63C08" w:rsidRPr="00C16C7E" w:rsidRDefault="00E63C08" w:rsidP="00E63C08">
      <w:pPr>
        <w:spacing w:after="0"/>
        <w:jc w:val="center"/>
        <w:rPr>
          <w:rFonts w:ascii="Times New Roman" w:hAnsi="Times New Roman" w:cs="Times New Roman"/>
          <w:sz w:val="24"/>
          <w:szCs w:val="24"/>
        </w:rPr>
      </w:pPr>
    </w:p>
    <w:p w:rsidR="00E63C08" w:rsidRPr="00CE4D8C" w:rsidRDefault="00E63C08" w:rsidP="00E63C08">
      <w:pPr>
        <w:pStyle w:val="ListParagraph"/>
        <w:numPr>
          <w:ilvl w:val="0"/>
          <w:numId w:val="11"/>
        </w:numPr>
        <w:rPr>
          <w:rFonts w:ascii="Times New Roman" w:hAnsi="Times New Roman" w:cs="Times New Roman"/>
          <w:b/>
          <w:sz w:val="24"/>
          <w:szCs w:val="24"/>
        </w:rPr>
      </w:pPr>
      <w:r w:rsidRPr="00C16C7E">
        <w:rPr>
          <w:rFonts w:ascii="Times New Roman" w:hAnsi="Times New Roman" w:cs="Times New Roman"/>
          <w:sz w:val="24"/>
          <w:szCs w:val="24"/>
        </w:rPr>
        <w:t xml:space="preserve">Dunn, C.L., </w:t>
      </w:r>
      <w:proofErr w:type="spellStart"/>
      <w:r w:rsidRPr="00C16C7E">
        <w:rPr>
          <w:rFonts w:ascii="Times New Roman" w:hAnsi="Times New Roman" w:cs="Times New Roman"/>
          <w:sz w:val="24"/>
          <w:szCs w:val="24"/>
        </w:rPr>
        <w:t>Cherrington</w:t>
      </w:r>
      <w:proofErr w:type="spellEnd"/>
      <w:r w:rsidRPr="00C16C7E">
        <w:rPr>
          <w:rFonts w:ascii="Times New Roman" w:hAnsi="Times New Roman" w:cs="Times New Roman"/>
          <w:sz w:val="24"/>
          <w:szCs w:val="24"/>
        </w:rPr>
        <w:t xml:space="preserve">, J.O., &amp; Hollander, A. </w:t>
      </w:r>
      <w:r>
        <w:rPr>
          <w:rFonts w:ascii="Times New Roman" w:hAnsi="Times New Roman" w:cs="Times New Roman"/>
          <w:sz w:val="24"/>
          <w:szCs w:val="24"/>
        </w:rPr>
        <w:t xml:space="preserve">(2005). </w:t>
      </w:r>
      <w:r w:rsidRPr="00C16C7E">
        <w:rPr>
          <w:rFonts w:ascii="Times New Roman" w:hAnsi="Times New Roman" w:cs="Times New Roman"/>
          <w:i/>
          <w:sz w:val="24"/>
          <w:szCs w:val="24"/>
        </w:rPr>
        <w:t xml:space="preserve">Enterprise information systems: A pattern-based approach </w:t>
      </w:r>
      <w:r>
        <w:rPr>
          <w:rFonts w:ascii="Times New Roman" w:hAnsi="Times New Roman" w:cs="Times New Roman"/>
          <w:sz w:val="24"/>
          <w:szCs w:val="24"/>
        </w:rPr>
        <w:t>(3</w:t>
      </w:r>
      <w:r w:rsidRPr="00C16C7E">
        <w:rPr>
          <w:rFonts w:ascii="Times New Roman" w:hAnsi="Times New Roman" w:cs="Times New Roman"/>
          <w:sz w:val="24"/>
          <w:szCs w:val="24"/>
          <w:vertAlign w:val="superscript"/>
        </w:rPr>
        <w:t>rd</w:t>
      </w:r>
      <w:r>
        <w:rPr>
          <w:rFonts w:ascii="Times New Roman" w:hAnsi="Times New Roman" w:cs="Times New Roman"/>
          <w:sz w:val="24"/>
          <w:szCs w:val="24"/>
        </w:rPr>
        <w:t xml:space="preserve"> Ed.). </w:t>
      </w:r>
      <w:r w:rsidRPr="00C16C7E">
        <w:rPr>
          <w:rFonts w:ascii="Times New Roman" w:hAnsi="Times New Roman" w:cs="Times New Roman"/>
          <w:sz w:val="24"/>
          <w:szCs w:val="24"/>
        </w:rPr>
        <w:t>McGraw-Hill/Irwin</w:t>
      </w:r>
      <w:r>
        <w:rPr>
          <w:rFonts w:ascii="Times New Roman" w:hAnsi="Times New Roman" w:cs="Times New Roman"/>
          <w:sz w:val="24"/>
          <w:szCs w:val="24"/>
        </w:rPr>
        <w:t xml:space="preserve">. ISBN: </w:t>
      </w:r>
      <w:r w:rsidRPr="00C16C7E">
        <w:rPr>
          <w:rFonts w:ascii="Times New Roman" w:hAnsi="Times New Roman" w:cs="Times New Roman"/>
          <w:sz w:val="24"/>
          <w:szCs w:val="24"/>
        </w:rPr>
        <w:t>9780072404296</w:t>
      </w:r>
    </w:p>
    <w:p w:rsidR="004935A3" w:rsidRPr="00CE4D8C" w:rsidRDefault="004935A3" w:rsidP="004935A3">
      <w:pPr>
        <w:rPr>
          <w:rFonts w:ascii="Times New Roman" w:hAnsi="Times New Roman" w:cs="Times New Roman"/>
          <w:b/>
          <w:sz w:val="24"/>
          <w:szCs w:val="24"/>
        </w:rPr>
      </w:pPr>
      <w:r w:rsidRPr="00CE4D8C">
        <w:rPr>
          <w:rFonts w:ascii="Times New Roman" w:hAnsi="Times New Roman" w:cs="Times New Roman"/>
          <w:b/>
          <w:sz w:val="24"/>
          <w:szCs w:val="24"/>
        </w:rPr>
        <w:t>Chapter 4</w:t>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Which term best describes the following relationship?</w:t>
      </w:r>
      <w:r w:rsidRPr="00CE4D8C">
        <w:rPr>
          <w:rFonts w:ascii="Times New Roman" w:hAnsi="Times New Roman" w:cs="Times New Roman"/>
          <w:sz w:val="24"/>
          <w:szCs w:val="24"/>
        </w:rPr>
        <w:br/>
      </w:r>
      <w:r w:rsidRPr="00CE4D8C">
        <w:rPr>
          <w:rFonts w:ascii="Times New Roman" w:hAnsi="Times New Roman" w:cs="Times New Roman"/>
          <w:sz w:val="24"/>
          <w:szCs w:val="24"/>
        </w:rPr>
        <w:br/>
      </w:r>
      <w:r w:rsidRPr="00CE4D8C">
        <w:rPr>
          <w:rFonts w:ascii="Times New Roman" w:hAnsi="Times New Roman" w:cs="Times New Roman"/>
          <w:noProof/>
          <w:sz w:val="24"/>
          <w:szCs w:val="24"/>
        </w:rPr>
        <w:drawing>
          <wp:inline distT="0" distB="0" distL="0" distR="0" wp14:anchorId="2C026D18" wp14:editId="742008C8">
            <wp:extent cx="2143331" cy="7685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88758" cy="784833"/>
                    </a:xfrm>
                    <a:prstGeom prst="rect">
                      <a:avLst/>
                    </a:prstGeom>
                  </pic:spPr>
                </pic:pic>
              </a:graphicData>
            </a:graphic>
          </wp:inline>
        </w:drawing>
      </w:r>
    </w:p>
    <w:p w:rsidR="004935A3" w:rsidRPr="00CE4D8C" w:rsidRDefault="004935A3" w:rsidP="004935A3">
      <w:pPr>
        <w:pStyle w:val="ListParagraph"/>
        <w:numPr>
          <w:ilvl w:val="1"/>
          <w:numId w:val="14"/>
        </w:numPr>
        <w:rPr>
          <w:rFonts w:ascii="Times New Roman" w:hAnsi="Times New Roman" w:cs="Times New Roman"/>
          <w:sz w:val="24"/>
          <w:szCs w:val="24"/>
        </w:rPr>
      </w:pPr>
      <w:proofErr w:type="spellStart"/>
      <w:r w:rsidRPr="00CE4D8C">
        <w:rPr>
          <w:rFonts w:ascii="Times New Roman" w:hAnsi="Times New Roman" w:cs="Times New Roman"/>
          <w:sz w:val="24"/>
          <w:szCs w:val="24"/>
        </w:rPr>
        <w:t>Stockflow</w:t>
      </w:r>
      <w:proofErr w:type="spellEnd"/>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Duality</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Generalization</w:t>
      </w:r>
    </w:p>
    <w:p w:rsidR="004935A3" w:rsidRPr="00CE4D8C" w:rsidRDefault="004935A3" w:rsidP="004935A3">
      <w:pPr>
        <w:pStyle w:val="ListParagraph"/>
        <w:numPr>
          <w:ilvl w:val="1"/>
          <w:numId w:val="14"/>
        </w:numPr>
        <w:rPr>
          <w:rFonts w:ascii="Times New Roman" w:hAnsi="Times New Roman" w:cs="Times New Roman"/>
          <w:sz w:val="24"/>
          <w:szCs w:val="24"/>
        </w:rPr>
      </w:pPr>
      <w:proofErr w:type="spellStart"/>
      <w:r w:rsidRPr="00CE4D8C">
        <w:rPr>
          <w:rFonts w:ascii="Times New Roman" w:hAnsi="Times New Roman" w:cs="Times New Roman"/>
          <w:sz w:val="24"/>
          <w:szCs w:val="24"/>
        </w:rPr>
        <w:t>Typification</w:t>
      </w:r>
      <w:proofErr w:type="spellEnd"/>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Fulfillment</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Which of the following statements accurately interprets one or more of the cardinalities that are depicted below in the Alpha to Omega relationship?</w:t>
      </w:r>
      <w:r w:rsidRPr="00CE4D8C">
        <w:rPr>
          <w:rFonts w:ascii="Times New Roman" w:hAnsi="Times New Roman" w:cs="Times New Roman"/>
          <w:sz w:val="24"/>
          <w:szCs w:val="24"/>
        </w:rPr>
        <w:br/>
      </w:r>
      <w:r w:rsidRPr="00CE4D8C">
        <w:rPr>
          <w:rFonts w:ascii="Times New Roman" w:hAnsi="Times New Roman" w:cs="Times New Roman"/>
          <w:sz w:val="24"/>
          <w:szCs w:val="24"/>
        </w:rPr>
        <w:br/>
      </w:r>
      <w:r w:rsidRPr="00CE4D8C">
        <w:rPr>
          <w:rFonts w:ascii="Times New Roman" w:hAnsi="Times New Roman" w:cs="Times New Roman"/>
          <w:noProof/>
          <w:sz w:val="24"/>
          <w:szCs w:val="24"/>
        </w:rPr>
        <w:drawing>
          <wp:inline distT="0" distB="0" distL="0" distR="0" wp14:anchorId="0BFDE369" wp14:editId="2609E546">
            <wp:extent cx="1800751" cy="34494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91565" cy="362345"/>
                    </a:xfrm>
                    <a:prstGeom prst="rect">
                      <a:avLst/>
                    </a:prstGeom>
                  </pic:spPr>
                </pic:pic>
              </a:graphicData>
            </a:graphic>
          </wp:inline>
        </w:drawing>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An Alpha is related to at most one Omega</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An Omega can be related to many Alphas</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An Omega can happen before an Alpha</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Omegas can be related only to Alphas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Alphas can be related only to Omegas</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Which of the statements listed below accurately explains one or more of the following cardinalities between the "Customer Order" and the "Delivery" events?</w:t>
      </w:r>
      <w:r w:rsidRPr="00CE4D8C">
        <w:rPr>
          <w:rFonts w:ascii="Times New Roman" w:hAnsi="Times New Roman" w:cs="Times New Roman"/>
          <w:sz w:val="24"/>
          <w:szCs w:val="24"/>
        </w:rPr>
        <w:br/>
      </w:r>
      <w:r w:rsidRPr="00CE4D8C">
        <w:rPr>
          <w:rFonts w:ascii="Times New Roman" w:hAnsi="Times New Roman" w:cs="Times New Roman"/>
          <w:sz w:val="24"/>
          <w:szCs w:val="24"/>
        </w:rPr>
        <w:br/>
      </w:r>
      <w:r w:rsidRPr="00CE4D8C">
        <w:rPr>
          <w:rFonts w:ascii="Times New Roman" w:hAnsi="Times New Roman" w:cs="Times New Roman"/>
          <w:noProof/>
          <w:sz w:val="24"/>
          <w:szCs w:val="24"/>
        </w:rPr>
        <w:drawing>
          <wp:inline distT="0" distB="0" distL="0" distR="0" wp14:anchorId="64AD75C2" wp14:editId="6D8B90AE">
            <wp:extent cx="1929777" cy="36458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02549" cy="378332"/>
                    </a:xfrm>
                    <a:prstGeom prst="rect">
                      <a:avLst/>
                    </a:prstGeom>
                  </pic:spPr>
                </pic:pic>
              </a:graphicData>
            </a:graphic>
          </wp:inline>
        </w:drawing>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Each delivery can be associated with only one order</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A delivery cannot be made without a valid order</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An order cannot be accepted without a prior delivery to the customer</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Any order can be associated with several delivery events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 delivery can happen before the associated order event</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lastRenderedPageBreak/>
        <w:t>Customers that come in to Furniture Galore, Inc. may be helped by any available salesperson. If more than one salesperson helps the same customer with the same merchandise, any resulting sale to that customer will be credited to all involved salespeople, who will split the sale commission. Salespeople are added to the database as soon as they are hired. A sale cannot be made without a salesperson. The cardinalities for the relationship between Sale and Salesperson for Furniture Galore, Inc. are:</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Sale(1,1) to Salesperson(0,1)</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Sale (1,1) to Salesperson(0,N)</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Sale (0,N) to Salesperson(1,1)</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Sale (0,N) to Salesperson (1,N)</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Sale (1,N) to Salesperson (0,N)</w:t>
      </w:r>
      <w:r w:rsidRPr="00CE4D8C">
        <w:rPr>
          <w:rFonts w:ascii="Times New Roman" w:hAnsi="Times New Roman" w:cs="Times New Roman"/>
          <w:sz w:val="24"/>
          <w:szCs w:val="24"/>
          <w:highlight w:val="yellow"/>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 xml:space="preserve">Which of the following pairs of entities would typically be associated with each other in a </w:t>
      </w:r>
      <w:proofErr w:type="spellStart"/>
      <w:r w:rsidRPr="00CE4D8C">
        <w:rPr>
          <w:rFonts w:ascii="Times New Roman" w:hAnsi="Times New Roman" w:cs="Times New Roman"/>
          <w:sz w:val="24"/>
          <w:szCs w:val="24"/>
        </w:rPr>
        <w:t>stockflow</w:t>
      </w:r>
      <w:proofErr w:type="spellEnd"/>
      <w:r w:rsidRPr="00CE4D8C">
        <w:rPr>
          <w:rFonts w:ascii="Times New Roman" w:hAnsi="Times New Roman" w:cs="Times New Roman"/>
          <w:sz w:val="24"/>
          <w:szCs w:val="24"/>
        </w:rPr>
        <w:t xml:space="preserve"> relationship in a REA model?</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Vendor and inventory</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Purchase and cash disbursement</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Purchase and purchasing agent</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Purchase and inventory</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Inventory and cash</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The recommended Step 1 in REA business process level modeling is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Attach resources to economic events.</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Identify the economic exchange events that form the core of the business process.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Identify internal and external agents and the events in which they participate.</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Assign participation cardinalities to all relationships in the model.</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Assign attributes to all entities and relationships in the model.</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Which of the following is NOT an essential information process event?</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Communicate to the purchasing department a need to replenish a resource</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Record information about an operating event</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Report useful information to a decision maker</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Maintain reference data about an agent or resource</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All of the above are essential information processes</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Calculating amounts, sending documents to outside parties such as customers, and generating analysis reports are all examples of</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Operating events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Economic events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Business processes</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Information process events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Decision/management events</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lastRenderedPageBreak/>
        <w:t>Which of the following statements accurately describes the difference between an operating event and a business process.</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A business process consists of several operating events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An operating event consists of several business processes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An operating event is something management wants to plan, control, and evaluate, while business processes are the activities associated with providing goods and services to customers.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Operating events trigger recording information process events, while business processes trigger maintaining information process events.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Operating events trigger maintaining information processes while business processes trigger reporting information process events.</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Which of the following is an example of an operating event?</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Sending a bill to a customer</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Delivering a product to a customer</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Recording data about a customer payment</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Reporting information about a customer's accounts receivable balance</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All of the above are operating events</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Primary key attributes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Must be unique</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Must be universal</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Must be used to identify the entities or relationships to which they are assigned</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Can be chosen arbitrarily</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All of the above are true</w:t>
      </w:r>
      <w:r w:rsidRPr="00CE4D8C">
        <w:rPr>
          <w:rFonts w:ascii="Times New Roman" w:hAnsi="Times New Roman" w:cs="Times New Roman"/>
          <w:sz w:val="24"/>
          <w:szCs w:val="24"/>
          <w:highlight w:val="yellow"/>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Any attribute that may be decomposed into other attributes is called a</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Simple attribute</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Complex attribute</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Static derivable attribute</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Volatile derivable attribute</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Candidate key attribute</w:t>
      </w:r>
    </w:p>
    <w:p w:rsidR="004935A3" w:rsidRPr="00CE4D8C" w:rsidRDefault="004935A3" w:rsidP="004935A3">
      <w:pPr>
        <w:pStyle w:val="ListParagraph"/>
        <w:ind w:left="1440"/>
        <w:rPr>
          <w:rFonts w:ascii="Times New Roman" w:hAnsi="Times New Roman" w:cs="Times New Roman"/>
          <w:sz w:val="24"/>
          <w:szCs w:val="24"/>
        </w:rPr>
      </w:pP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Which of the following represent invalid cardinalities for an entity's participation in a relationship?</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(0,1)</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(2,1)</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(1,1)</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(1,N)</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(0,N)</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lastRenderedPageBreak/>
        <w:t>Which of the following minimum and maximum participation cardinalities represent an entity that has non</w:t>
      </w:r>
      <w:r w:rsidR="00B84E6D">
        <w:rPr>
          <w:rFonts w:ascii="Times New Roman" w:hAnsi="Times New Roman" w:cs="Times New Roman"/>
          <w:sz w:val="24"/>
          <w:szCs w:val="24"/>
        </w:rPr>
        <w:t>-</w:t>
      </w:r>
      <w:r w:rsidRPr="00CE4D8C">
        <w:rPr>
          <w:rFonts w:ascii="Times New Roman" w:hAnsi="Times New Roman" w:cs="Times New Roman"/>
          <w:sz w:val="24"/>
          <w:szCs w:val="24"/>
        </w:rPr>
        <w:t>mandatory participation in a relationship and can participate in the relationship many times?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(1,2)</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(1,N)</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(0,1)</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(0,N)</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(1,1)</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Which of the following is an information process event?</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Updating accounts receivable for a sale made to a customer</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Changing a customer address in the customer database table</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Printing a list of past due sales for the credit manager</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Entering sales return data into the enterprise database</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All of the above</w:t>
      </w:r>
      <w:r w:rsidRPr="00CE4D8C">
        <w:rPr>
          <w:rFonts w:ascii="Times New Roman" w:hAnsi="Times New Roman" w:cs="Times New Roman"/>
          <w:sz w:val="24"/>
          <w:szCs w:val="24"/>
          <w:highlight w:val="yellow"/>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If a resource entity set represents specifically identified resources, the expected cardinality pattern for its relationship to an economic event set is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(1,2) Resource - (2,1) Economic Event</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(1,N) Resource - (0,1) Economic Event</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(0,1) Resource - (1,N) Economic Event</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(1,0) Resource - (1,1) Economic Event</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(0,N) Resource - (1,1) Economic Event</w:t>
      </w:r>
      <w:r w:rsidRPr="00CE4D8C">
        <w:rPr>
          <w:rFonts w:ascii="Times New Roman" w:hAnsi="Times New Roman" w:cs="Times New Roman"/>
          <w:sz w:val="24"/>
          <w:szCs w:val="24"/>
        </w:rPr>
        <w:br/>
      </w:r>
    </w:p>
    <w:p w:rsidR="004935A3" w:rsidRPr="00CE4D8C" w:rsidRDefault="004935A3" w:rsidP="004935A3">
      <w:pPr>
        <w:pStyle w:val="ListParagraph"/>
        <w:numPr>
          <w:ilvl w:val="0"/>
          <w:numId w:val="14"/>
        </w:numPr>
        <w:rPr>
          <w:rFonts w:ascii="Times New Roman" w:hAnsi="Times New Roman" w:cs="Times New Roman"/>
          <w:sz w:val="24"/>
          <w:szCs w:val="24"/>
        </w:rPr>
      </w:pPr>
      <w:r w:rsidRPr="00CE4D8C">
        <w:rPr>
          <w:rFonts w:ascii="Times New Roman" w:hAnsi="Times New Roman" w:cs="Times New Roman"/>
          <w:sz w:val="24"/>
          <w:szCs w:val="24"/>
        </w:rPr>
        <w:t>In REA business process level modeling, resources are connected to economic events using</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Participation relationships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Difference relationships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Duality relationships</w:t>
      </w:r>
    </w:p>
    <w:p w:rsidR="004935A3" w:rsidRPr="00CE4D8C" w:rsidRDefault="004935A3" w:rsidP="004935A3">
      <w:pPr>
        <w:pStyle w:val="ListParagraph"/>
        <w:numPr>
          <w:ilvl w:val="1"/>
          <w:numId w:val="14"/>
        </w:numPr>
        <w:rPr>
          <w:rFonts w:ascii="Times New Roman" w:hAnsi="Times New Roman" w:cs="Times New Roman"/>
          <w:sz w:val="24"/>
          <w:szCs w:val="24"/>
          <w:highlight w:val="yellow"/>
        </w:rPr>
      </w:pPr>
      <w:proofErr w:type="spellStart"/>
      <w:r w:rsidRPr="00CE4D8C">
        <w:rPr>
          <w:rFonts w:ascii="Times New Roman" w:hAnsi="Times New Roman" w:cs="Times New Roman"/>
          <w:sz w:val="24"/>
          <w:szCs w:val="24"/>
          <w:highlight w:val="yellow"/>
        </w:rPr>
        <w:t>Stockflow</w:t>
      </w:r>
      <w:proofErr w:type="spellEnd"/>
      <w:r w:rsidRPr="00CE4D8C">
        <w:rPr>
          <w:rFonts w:ascii="Times New Roman" w:hAnsi="Times New Roman" w:cs="Times New Roman"/>
          <w:sz w:val="24"/>
          <w:szCs w:val="24"/>
          <w:highlight w:val="yellow"/>
        </w:rPr>
        <w:t xml:space="preserve"> relationships</w:t>
      </w:r>
    </w:p>
    <w:p w:rsidR="004935A3" w:rsidRPr="00CE4D8C" w:rsidRDefault="004935A3" w:rsidP="004935A3">
      <w:pPr>
        <w:pStyle w:val="ListParagraph"/>
        <w:numPr>
          <w:ilvl w:val="1"/>
          <w:numId w:val="14"/>
        </w:numPr>
        <w:rPr>
          <w:rFonts w:ascii="Times New Roman" w:hAnsi="Times New Roman" w:cs="Times New Roman"/>
          <w:sz w:val="24"/>
          <w:szCs w:val="24"/>
        </w:rPr>
      </w:pPr>
      <w:r w:rsidRPr="00CE4D8C">
        <w:rPr>
          <w:rFonts w:ascii="Times New Roman" w:hAnsi="Times New Roman" w:cs="Times New Roman"/>
          <w:sz w:val="24"/>
          <w:szCs w:val="24"/>
        </w:rPr>
        <w:t>Assignment relationships</w:t>
      </w:r>
    </w:p>
    <w:p w:rsidR="00A51C85" w:rsidRDefault="00A51C85" w:rsidP="004935A3">
      <w:pPr>
        <w:rPr>
          <w:rFonts w:ascii="Times New Roman" w:hAnsi="Times New Roman" w:cs="Times New Roman"/>
          <w:sz w:val="24"/>
          <w:szCs w:val="24"/>
          <w:highlight w:val="yellow"/>
        </w:rPr>
      </w:pPr>
    </w:p>
    <w:p w:rsidR="00B07DF7" w:rsidRPr="00B07DF7" w:rsidRDefault="00B07DF7" w:rsidP="004935A3">
      <w:pPr>
        <w:rPr>
          <w:rFonts w:ascii="Times New Roman" w:hAnsi="Times New Roman" w:cs="Times New Roman"/>
          <w:sz w:val="24"/>
          <w:szCs w:val="24"/>
        </w:rPr>
      </w:pPr>
      <w:r w:rsidRPr="00B07DF7">
        <w:rPr>
          <w:rFonts w:ascii="Times New Roman" w:hAnsi="Times New Roman" w:cs="Times New Roman"/>
          <w:sz w:val="24"/>
          <w:szCs w:val="24"/>
        </w:rPr>
        <w:t>18)</w:t>
      </w:r>
      <w:r>
        <w:rPr>
          <w:rFonts w:ascii="Times New Roman" w:hAnsi="Times New Roman" w:cs="Times New Roman"/>
          <w:sz w:val="24"/>
          <w:szCs w:val="24"/>
        </w:rPr>
        <w:t xml:space="preserve"> </w:t>
      </w:r>
      <w:r w:rsidR="00B84E6D">
        <w:rPr>
          <w:rFonts w:ascii="Times New Roman" w:hAnsi="Times New Roman" w:cs="Times New Roman"/>
          <w:sz w:val="24"/>
          <w:szCs w:val="24"/>
        </w:rPr>
        <w:t xml:space="preserve">TF An entity is an object that has both a physical and conceptual existence. </w:t>
      </w:r>
      <w:r w:rsidRPr="00B84E6D">
        <w:rPr>
          <w:rFonts w:ascii="Times New Roman" w:hAnsi="Times New Roman" w:cs="Times New Roman"/>
          <w:sz w:val="24"/>
          <w:szCs w:val="24"/>
          <w:highlight w:val="yellow"/>
        </w:rPr>
        <w:t>T</w:t>
      </w:r>
      <w:r w:rsidR="00B84E6D" w:rsidRPr="00B84E6D">
        <w:rPr>
          <w:rFonts w:ascii="Times New Roman" w:hAnsi="Times New Roman" w:cs="Times New Roman"/>
          <w:sz w:val="24"/>
          <w:szCs w:val="24"/>
          <w:highlight w:val="yellow"/>
        </w:rPr>
        <w:t>rue</w:t>
      </w:r>
    </w:p>
    <w:p w:rsidR="00B07DF7" w:rsidRDefault="00B07DF7" w:rsidP="004935A3">
      <w:pPr>
        <w:rPr>
          <w:rFonts w:ascii="Times New Roman" w:hAnsi="Times New Roman" w:cs="Times New Roman"/>
          <w:sz w:val="24"/>
          <w:szCs w:val="24"/>
        </w:rPr>
      </w:pPr>
      <w:r w:rsidRPr="00B07DF7">
        <w:rPr>
          <w:rFonts w:ascii="Times New Roman" w:hAnsi="Times New Roman" w:cs="Times New Roman"/>
          <w:sz w:val="24"/>
          <w:szCs w:val="24"/>
        </w:rPr>
        <w:t>19)</w:t>
      </w:r>
      <w:r>
        <w:rPr>
          <w:rFonts w:ascii="Times New Roman" w:hAnsi="Times New Roman" w:cs="Times New Roman"/>
          <w:sz w:val="24"/>
          <w:szCs w:val="24"/>
        </w:rPr>
        <w:t xml:space="preserve"> TF</w:t>
      </w:r>
      <w:r w:rsidR="00875AB8">
        <w:rPr>
          <w:rFonts w:ascii="Times New Roman" w:hAnsi="Times New Roman" w:cs="Times New Roman"/>
          <w:sz w:val="24"/>
          <w:szCs w:val="24"/>
        </w:rPr>
        <w:t xml:space="preserve"> </w:t>
      </w:r>
      <w:proofErr w:type="spellStart"/>
      <w:r w:rsidR="00875AB8" w:rsidRPr="00875AB8">
        <w:rPr>
          <w:rFonts w:ascii="Times New Roman" w:hAnsi="Times New Roman" w:cs="Times New Roman"/>
          <w:sz w:val="24"/>
          <w:szCs w:val="24"/>
        </w:rPr>
        <w:t>McCahon</w:t>
      </w:r>
      <w:proofErr w:type="spellEnd"/>
      <w:r w:rsidR="00875AB8" w:rsidRPr="00875AB8">
        <w:rPr>
          <w:rFonts w:ascii="Times New Roman" w:hAnsi="Times New Roman" w:cs="Times New Roman"/>
          <w:sz w:val="24"/>
          <w:szCs w:val="24"/>
        </w:rPr>
        <w:t xml:space="preserve"> proposed REA in 1902 as a generalized model for accounting systems after analyzing hundreds of accounting transactions.</w:t>
      </w:r>
      <w:r w:rsidR="002E3AB4">
        <w:rPr>
          <w:rFonts w:ascii="Times New Roman" w:hAnsi="Times New Roman" w:cs="Times New Roman"/>
          <w:sz w:val="24"/>
          <w:szCs w:val="24"/>
        </w:rPr>
        <w:t xml:space="preserve"> </w:t>
      </w:r>
      <w:r w:rsidR="002E3AB4" w:rsidRPr="002E3AB4">
        <w:rPr>
          <w:rFonts w:ascii="Times New Roman" w:hAnsi="Times New Roman" w:cs="Times New Roman"/>
          <w:sz w:val="24"/>
          <w:szCs w:val="24"/>
          <w:highlight w:val="yellow"/>
        </w:rPr>
        <w:t>False</w:t>
      </w:r>
    </w:p>
    <w:p w:rsidR="00B07DF7" w:rsidRDefault="00B07DF7" w:rsidP="004935A3">
      <w:pPr>
        <w:rPr>
          <w:rFonts w:ascii="Times New Roman" w:hAnsi="Times New Roman" w:cs="Times New Roman"/>
          <w:sz w:val="24"/>
          <w:szCs w:val="24"/>
        </w:rPr>
      </w:pPr>
      <w:r>
        <w:rPr>
          <w:rFonts w:ascii="Times New Roman" w:hAnsi="Times New Roman" w:cs="Times New Roman"/>
          <w:sz w:val="24"/>
          <w:szCs w:val="24"/>
        </w:rPr>
        <w:t>20) TF</w:t>
      </w:r>
      <w:r w:rsidR="002E3AB4">
        <w:rPr>
          <w:rFonts w:ascii="Times New Roman" w:hAnsi="Times New Roman" w:cs="Times New Roman"/>
          <w:sz w:val="24"/>
          <w:szCs w:val="24"/>
        </w:rPr>
        <w:t xml:space="preserve"> </w:t>
      </w:r>
      <w:r w:rsidR="002E3AB4" w:rsidRPr="002E3AB4">
        <w:rPr>
          <w:rFonts w:ascii="Times New Roman" w:hAnsi="Times New Roman" w:cs="Times New Roman"/>
          <w:sz w:val="24"/>
          <w:szCs w:val="24"/>
        </w:rPr>
        <w:t>A composite attribute is an attribute that cannot be further decomposed; whereas a simple attribute may be decomposed into other attributes.</w:t>
      </w:r>
      <w:r w:rsidR="002E3AB4">
        <w:rPr>
          <w:rFonts w:ascii="Times New Roman" w:hAnsi="Times New Roman" w:cs="Times New Roman"/>
          <w:sz w:val="24"/>
          <w:szCs w:val="24"/>
        </w:rPr>
        <w:t xml:space="preserve"> </w:t>
      </w:r>
      <w:r w:rsidR="002E3AB4" w:rsidRPr="002E3AB4">
        <w:rPr>
          <w:rFonts w:ascii="Times New Roman" w:hAnsi="Times New Roman" w:cs="Times New Roman"/>
          <w:sz w:val="24"/>
          <w:szCs w:val="24"/>
          <w:highlight w:val="yellow"/>
        </w:rPr>
        <w:t>False</w:t>
      </w:r>
    </w:p>
    <w:p w:rsidR="00B07DF7" w:rsidRDefault="00B07DF7" w:rsidP="004935A3">
      <w:pPr>
        <w:rPr>
          <w:rFonts w:ascii="Times New Roman" w:hAnsi="Times New Roman" w:cs="Times New Roman"/>
          <w:sz w:val="24"/>
          <w:szCs w:val="24"/>
        </w:rPr>
      </w:pPr>
      <w:r>
        <w:rPr>
          <w:rFonts w:ascii="Times New Roman" w:hAnsi="Times New Roman" w:cs="Times New Roman"/>
          <w:sz w:val="24"/>
          <w:szCs w:val="24"/>
        </w:rPr>
        <w:t>21) TF</w:t>
      </w:r>
      <w:r w:rsidR="002E3AB4">
        <w:rPr>
          <w:rFonts w:ascii="Times New Roman" w:hAnsi="Times New Roman" w:cs="Times New Roman"/>
          <w:sz w:val="24"/>
          <w:szCs w:val="24"/>
        </w:rPr>
        <w:t xml:space="preserve"> </w:t>
      </w:r>
      <w:r w:rsidR="002E3AB4" w:rsidRPr="002E3AB4">
        <w:rPr>
          <w:rFonts w:ascii="Times New Roman" w:hAnsi="Times New Roman" w:cs="Times New Roman"/>
          <w:sz w:val="24"/>
          <w:szCs w:val="24"/>
        </w:rPr>
        <w:t>An economic event is used to uniquely and universally describe each instance of an entity or relationship.</w:t>
      </w:r>
    </w:p>
    <w:p w:rsidR="00B07DF7" w:rsidRDefault="00875AB8" w:rsidP="004935A3">
      <w:pPr>
        <w:rPr>
          <w:rFonts w:ascii="Times New Roman" w:hAnsi="Times New Roman" w:cs="Times New Roman"/>
          <w:sz w:val="24"/>
          <w:szCs w:val="24"/>
        </w:rPr>
      </w:pPr>
      <w:r>
        <w:rPr>
          <w:rFonts w:ascii="Times New Roman" w:hAnsi="Times New Roman" w:cs="Times New Roman"/>
          <w:sz w:val="24"/>
          <w:szCs w:val="24"/>
        </w:rPr>
        <w:t xml:space="preserve">22) TF An instigation event is about “who started it”. </w:t>
      </w:r>
      <w:r w:rsidRPr="00875AB8">
        <w:rPr>
          <w:rFonts w:ascii="Times New Roman" w:hAnsi="Times New Roman" w:cs="Times New Roman"/>
          <w:sz w:val="24"/>
          <w:szCs w:val="24"/>
          <w:highlight w:val="yellow"/>
        </w:rPr>
        <w:t>True</w:t>
      </w:r>
    </w:p>
    <w:p w:rsidR="00B07DF7" w:rsidRDefault="00B84E6D" w:rsidP="004935A3">
      <w:pPr>
        <w:rPr>
          <w:rFonts w:ascii="Times New Roman" w:hAnsi="Times New Roman" w:cs="Times New Roman"/>
          <w:sz w:val="24"/>
          <w:szCs w:val="24"/>
        </w:rPr>
      </w:pPr>
      <w:r>
        <w:rPr>
          <w:rFonts w:ascii="Times New Roman" w:hAnsi="Times New Roman" w:cs="Times New Roman"/>
          <w:sz w:val="24"/>
          <w:szCs w:val="24"/>
        </w:rPr>
        <w:lastRenderedPageBreak/>
        <w:t>23) What is a relationship?</w:t>
      </w:r>
    </w:p>
    <w:p w:rsidR="00B84E6D" w:rsidRDefault="00B84E6D" w:rsidP="004935A3">
      <w:pPr>
        <w:rPr>
          <w:rFonts w:ascii="Times New Roman" w:hAnsi="Times New Roman" w:cs="Times New Roman"/>
          <w:sz w:val="24"/>
          <w:szCs w:val="24"/>
        </w:rPr>
      </w:pPr>
      <w:r w:rsidRPr="00B84E6D">
        <w:rPr>
          <w:rFonts w:ascii="Times New Roman" w:hAnsi="Times New Roman" w:cs="Times New Roman"/>
          <w:sz w:val="24"/>
          <w:szCs w:val="24"/>
          <w:highlight w:val="yellow"/>
        </w:rPr>
        <w:t>An association between entities.</w:t>
      </w:r>
    </w:p>
    <w:p w:rsidR="00B84E6D" w:rsidRDefault="00B07DF7" w:rsidP="004935A3">
      <w:pPr>
        <w:rPr>
          <w:rFonts w:ascii="Times New Roman" w:hAnsi="Times New Roman" w:cs="Times New Roman"/>
          <w:sz w:val="24"/>
          <w:szCs w:val="24"/>
        </w:rPr>
      </w:pPr>
      <w:r>
        <w:rPr>
          <w:rFonts w:ascii="Times New Roman" w:hAnsi="Times New Roman" w:cs="Times New Roman"/>
          <w:sz w:val="24"/>
          <w:szCs w:val="24"/>
        </w:rPr>
        <w:t>24)</w:t>
      </w:r>
      <w:r w:rsidR="00B84E6D">
        <w:rPr>
          <w:rFonts w:ascii="Times New Roman" w:hAnsi="Times New Roman" w:cs="Times New Roman"/>
          <w:sz w:val="24"/>
          <w:szCs w:val="24"/>
        </w:rPr>
        <w:t xml:space="preserve"> </w:t>
      </w:r>
      <w:r w:rsidR="00B84E6D" w:rsidRPr="00B84E6D">
        <w:rPr>
          <w:rFonts w:ascii="Times New Roman" w:hAnsi="Times New Roman" w:cs="Times New Roman"/>
          <w:sz w:val="24"/>
          <w:szCs w:val="24"/>
        </w:rPr>
        <w:t xml:space="preserve">What term is used to describe a combination of unique key fields? </w:t>
      </w:r>
    </w:p>
    <w:p w:rsidR="00B07DF7" w:rsidRDefault="00B84E6D" w:rsidP="004935A3">
      <w:pPr>
        <w:rPr>
          <w:rFonts w:ascii="Times New Roman" w:hAnsi="Times New Roman" w:cs="Times New Roman"/>
          <w:sz w:val="24"/>
          <w:szCs w:val="24"/>
        </w:rPr>
      </w:pPr>
      <w:r w:rsidRPr="00B84E6D">
        <w:rPr>
          <w:rFonts w:ascii="Times New Roman" w:hAnsi="Times New Roman" w:cs="Times New Roman"/>
          <w:sz w:val="24"/>
          <w:szCs w:val="24"/>
          <w:highlight w:val="yellow"/>
        </w:rPr>
        <w:t>Concatenated</w:t>
      </w:r>
    </w:p>
    <w:p w:rsidR="00B07DF7" w:rsidRDefault="006B72B2" w:rsidP="004935A3">
      <w:pPr>
        <w:rPr>
          <w:rFonts w:ascii="Times New Roman" w:hAnsi="Times New Roman" w:cs="Times New Roman"/>
          <w:sz w:val="24"/>
          <w:szCs w:val="24"/>
        </w:rPr>
      </w:pPr>
      <w:r>
        <w:rPr>
          <w:rFonts w:ascii="Times New Roman" w:hAnsi="Times New Roman" w:cs="Times New Roman"/>
          <w:sz w:val="24"/>
          <w:szCs w:val="24"/>
        </w:rPr>
        <w:t>25) What three activities do information process events include?</w:t>
      </w:r>
    </w:p>
    <w:p w:rsidR="006B72B2" w:rsidRPr="00B07DF7" w:rsidRDefault="006B72B2" w:rsidP="004935A3">
      <w:pPr>
        <w:rPr>
          <w:rFonts w:ascii="Times New Roman" w:hAnsi="Times New Roman" w:cs="Times New Roman"/>
          <w:sz w:val="24"/>
          <w:szCs w:val="24"/>
        </w:rPr>
      </w:pPr>
      <w:r w:rsidRPr="00966894">
        <w:rPr>
          <w:rFonts w:ascii="Times New Roman" w:hAnsi="Times New Roman" w:cs="Times New Roman"/>
          <w:sz w:val="24"/>
          <w:szCs w:val="24"/>
          <w:highlight w:val="yellow"/>
        </w:rPr>
        <w:t>Information process events include three activities: recording data about operating events, maintaining reference data that is important to the organization, and reporting useful information to management and other decision makers.</w:t>
      </w:r>
    </w:p>
    <w:sectPr w:rsidR="006B72B2" w:rsidRPr="00B07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1078"/>
    <w:multiLevelType w:val="hybridMultilevel"/>
    <w:tmpl w:val="14E63F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8269C"/>
    <w:multiLevelType w:val="hybridMultilevel"/>
    <w:tmpl w:val="E80A8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E379C"/>
    <w:multiLevelType w:val="hybridMultilevel"/>
    <w:tmpl w:val="3A145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86A5E"/>
    <w:multiLevelType w:val="hybridMultilevel"/>
    <w:tmpl w:val="E35E32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53885"/>
    <w:multiLevelType w:val="hybridMultilevel"/>
    <w:tmpl w:val="D606534C"/>
    <w:lvl w:ilvl="0" w:tplc="945649B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952CD"/>
    <w:multiLevelType w:val="hybridMultilevel"/>
    <w:tmpl w:val="84F084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2774F"/>
    <w:multiLevelType w:val="hybridMultilevel"/>
    <w:tmpl w:val="CC381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443A3"/>
    <w:multiLevelType w:val="hybridMultilevel"/>
    <w:tmpl w:val="F7EEF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5F77BC"/>
    <w:multiLevelType w:val="hybridMultilevel"/>
    <w:tmpl w:val="4E64B428"/>
    <w:lvl w:ilvl="0" w:tplc="7A129504">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E85344"/>
    <w:multiLevelType w:val="hybridMultilevel"/>
    <w:tmpl w:val="B40A83B4"/>
    <w:lvl w:ilvl="0" w:tplc="20060CC8">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AD3ED4"/>
    <w:multiLevelType w:val="hybridMultilevel"/>
    <w:tmpl w:val="32DC9F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1754DC"/>
    <w:multiLevelType w:val="hybridMultilevel"/>
    <w:tmpl w:val="808A9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EC62AB"/>
    <w:multiLevelType w:val="hybridMultilevel"/>
    <w:tmpl w:val="FF528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EA4855"/>
    <w:multiLevelType w:val="hybridMultilevel"/>
    <w:tmpl w:val="56FA3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1"/>
  </w:num>
  <w:num w:numId="5">
    <w:abstractNumId w:val="2"/>
  </w:num>
  <w:num w:numId="6">
    <w:abstractNumId w:val="1"/>
  </w:num>
  <w:num w:numId="7">
    <w:abstractNumId w:val="10"/>
  </w:num>
  <w:num w:numId="8">
    <w:abstractNumId w:val="0"/>
  </w:num>
  <w:num w:numId="9">
    <w:abstractNumId w:val="13"/>
  </w:num>
  <w:num w:numId="10">
    <w:abstractNumId w:val="7"/>
  </w:num>
  <w:num w:numId="11">
    <w:abstractNumId w:val="12"/>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08"/>
    <w:rsid w:val="002E3AB4"/>
    <w:rsid w:val="003A020F"/>
    <w:rsid w:val="004935A3"/>
    <w:rsid w:val="00596ECA"/>
    <w:rsid w:val="005A0E25"/>
    <w:rsid w:val="006502DF"/>
    <w:rsid w:val="006B72B2"/>
    <w:rsid w:val="007E611B"/>
    <w:rsid w:val="00875AB8"/>
    <w:rsid w:val="00966894"/>
    <w:rsid w:val="00A51C85"/>
    <w:rsid w:val="00B07DF7"/>
    <w:rsid w:val="00B84E6D"/>
    <w:rsid w:val="00E6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DC355-A102-4BD4-AD1A-44490017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EB9EE-AF70-44E5-9E86-2A7511DD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Seddon</dc:creator>
  <cp:keywords/>
  <dc:description/>
  <cp:lastModifiedBy>Gregory Kurtz</cp:lastModifiedBy>
  <cp:revision>9</cp:revision>
  <dcterms:created xsi:type="dcterms:W3CDTF">2015-02-26T17:37:00Z</dcterms:created>
  <dcterms:modified xsi:type="dcterms:W3CDTF">2015-04-24T19:29:00Z</dcterms:modified>
</cp:coreProperties>
</file>